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D06" w:rsidRDefault="005D1D06">
      <w:r>
        <w:t xml:space="preserve">Jessica </w:t>
      </w:r>
      <w:proofErr w:type="spellStart"/>
      <w:r>
        <w:t>Zehel</w:t>
      </w:r>
      <w:proofErr w:type="spellEnd"/>
      <w:r>
        <w:br/>
      </w:r>
      <w:proofErr w:type="gramStart"/>
      <w:r>
        <w:t>Originally</w:t>
      </w:r>
      <w:proofErr w:type="gramEnd"/>
      <w:r>
        <w:t xml:space="preserve"> written October 2012, cleaned up March 19, 2013</w:t>
      </w:r>
    </w:p>
    <w:p w:rsidR="005D1D06" w:rsidRDefault="004A3696">
      <w:r>
        <w:t>How we created the 1934 major roads map</w:t>
      </w:r>
    </w:p>
    <w:p w:rsidR="004A3696" w:rsidRDefault="004A3696" w:rsidP="004A3696">
      <w:pPr>
        <w:pStyle w:val="ListParagraph"/>
        <w:numPr>
          <w:ilvl w:val="0"/>
          <w:numId w:val="2"/>
        </w:numPr>
      </w:pPr>
      <w:r>
        <w:t xml:space="preserve"> </w:t>
      </w:r>
      <w:proofErr w:type="spellStart"/>
      <w:r>
        <w:t>Georeference</w:t>
      </w:r>
      <w:proofErr w:type="spellEnd"/>
      <w:r>
        <w:t xml:space="preserve"> 1934 traffic density/major roads map to best of ability</w:t>
      </w:r>
    </w:p>
    <w:p w:rsidR="004A3696" w:rsidRPr="005D1D06" w:rsidRDefault="005D1D06" w:rsidP="004A3696">
      <w:pPr>
        <w:pStyle w:val="ListParagraph"/>
        <w:numPr>
          <w:ilvl w:val="1"/>
          <w:numId w:val="2"/>
        </w:numPr>
      </w:pPr>
      <w:r>
        <w:t xml:space="preserve">The map to which I </w:t>
      </w:r>
      <w:proofErr w:type="spellStart"/>
      <w:r>
        <w:t>georeferenced</w:t>
      </w:r>
      <w:proofErr w:type="spellEnd"/>
      <w:r>
        <w:t xml:space="preserve"> is </w:t>
      </w:r>
      <w:r>
        <w:rPr>
          <w:rFonts w:ascii="Helv" w:hAnsi="Helv" w:cs="Helv"/>
          <w:color w:val="000000"/>
          <w:sz w:val="20"/>
          <w:szCs w:val="20"/>
        </w:rPr>
        <w:t>/href/brooks/data/maps/los_angeles/major_roads/20101206_la_cnty_major_roads_parc_prj.shp</w:t>
      </w:r>
    </w:p>
    <w:p w:rsidR="005D1D06" w:rsidRPr="005D1D06" w:rsidRDefault="005D1D06" w:rsidP="004A3696">
      <w:pPr>
        <w:pStyle w:val="ListParagraph"/>
        <w:numPr>
          <w:ilvl w:val="1"/>
          <w:numId w:val="2"/>
        </w:numPr>
      </w:pPr>
      <w:r>
        <w:rPr>
          <w:rFonts w:ascii="Helv" w:hAnsi="Helv" w:cs="Helv"/>
          <w:color w:val="000000"/>
          <w:sz w:val="20"/>
          <w:szCs w:val="20"/>
        </w:rPr>
        <w:t xml:space="preserve">The map that was </w:t>
      </w:r>
      <w:proofErr w:type="spellStart"/>
      <w:r>
        <w:rPr>
          <w:rFonts w:ascii="Helv" w:hAnsi="Helv" w:cs="Helv"/>
          <w:color w:val="000000"/>
          <w:sz w:val="20"/>
          <w:szCs w:val="20"/>
        </w:rPr>
        <w:t>georeferenced</w:t>
      </w:r>
      <w:proofErr w:type="spellEnd"/>
      <w:r>
        <w:rPr>
          <w:rFonts w:ascii="Helv" w:hAnsi="Helv" w:cs="Helv"/>
          <w:color w:val="000000"/>
          <w:sz w:val="20"/>
          <w:szCs w:val="20"/>
        </w:rPr>
        <w:t xml:space="preserve"> on top is /href/brooks/data/zoning/streetcar_stops/major_roads_and_nonstr_transit_maps/ucla_map_library/2012-08-09_1934_traffic_survey_whole_map.jpg</w:t>
      </w:r>
    </w:p>
    <w:p w:rsidR="009379CA" w:rsidRPr="009379CA" w:rsidRDefault="005D1D06" w:rsidP="009379CA">
      <w:pPr>
        <w:pStyle w:val="ListParagraph"/>
        <w:numPr>
          <w:ilvl w:val="1"/>
          <w:numId w:val="2"/>
        </w:numPr>
      </w:pPr>
      <w:r w:rsidRPr="009379CA">
        <w:rPr>
          <w:rFonts w:ascii="Helv" w:hAnsi="Helv" w:cs="Helv"/>
          <w:color w:val="000000"/>
          <w:sz w:val="20"/>
          <w:szCs w:val="20"/>
        </w:rPr>
        <w:t xml:space="preserve">The </w:t>
      </w:r>
      <w:r w:rsidR="009379CA">
        <w:rPr>
          <w:rFonts w:ascii="Helv" w:hAnsi="Helv" w:cs="Helv"/>
          <w:color w:val="000000"/>
          <w:sz w:val="20"/>
          <w:szCs w:val="20"/>
        </w:rPr>
        <w:t>file</w:t>
      </w:r>
      <w:r w:rsidRPr="009379CA">
        <w:rPr>
          <w:rFonts w:ascii="Helv" w:hAnsi="Helv" w:cs="Helv"/>
          <w:color w:val="000000"/>
          <w:sz w:val="20"/>
          <w:szCs w:val="20"/>
        </w:rPr>
        <w:t xml:space="preserve"> for the </w:t>
      </w:r>
      <w:proofErr w:type="spellStart"/>
      <w:r w:rsidRPr="009379CA">
        <w:rPr>
          <w:rFonts w:ascii="Helv" w:hAnsi="Helv" w:cs="Helv"/>
          <w:color w:val="000000"/>
          <w:sz w:val="20"/>
          <w:szCs w:val="20"/>
        </w:rPr>
        <w:t>g</w:t>
      </w:r>
      <w:r w:rsidR="009379CA">
        <w:rPr>
          <w:rFonts w:ascii="Helv" w:hAnsi="Helv" w:cs="Helv"/>
          <w:color w:val="000000"/>
          <w:sz w:val="20"/>
          <w:szCs w:val="20"/>
        </w:rPr>
        <w:t>eoreferenced</w:t>
      </w:r>
      <w:proofErr w:type="spellEnd"/>
      <w:r w:rsidR="009379CA">
        <w:rPr>
          <w:rFonts w:ascii="Helv" w:hAnsi="Helv" w:cs="Helv"/>
          <w:color w:val="000000"/>
          <w:sz w:val="20"/>
          <w:szCs w:val="20"/>
        </w:rPr>
        <w:t xml:space="preserve"> map is</w:t>
      </w:r>
      <w:r w:rsidR="009379CA">
        <w:rPr>
          <w:rFonts w:ascii="Helv" w:hAnsi="Helv" w:cs="Helv"/>
          <w:color w:val="000000"/>
          <w:sz w:val="20"/>
          <w:szCs w:val="20"/>
        </w:rPr>
        <w:t xml:space="preserve"> /href/brooks/data/zoning/streetcar_stops/major_roads_and_nonstr_transit_maps/ucla_map_library/georeferenced</w:t>
      </w:r>
      <w:r w:rsidR="009379CA">
        <w:rPr>
          <w:rFonts w:ascii="Helv" w:hAnsi="Helv" w:cs="Helv"/>
          <w:color w:val="000000"/>
          <w:sz w:val="20"/>
          <w:szCs w:val="20"/>
        </w:rPr>
        <w:t>/</w:t>
      </w:r>
      <w:r w:rsidR="009379CA" w:rsidRPr="009379CA">
        <w:rPr>
          <w:rFonts w:ascii="Helv" w:hAnsi="Helv" w:cs="Helv"/>
          <w:color w:val="000000"/>
          <w:sz w:val="20"/>
          <w:szCs w:val="20"/>
        </w:rPr>
        <w:t>2012 2012-08-09_1934_traffic_survey_whole_map_georef</w:t>
      </w:r>
      <w:r w:rsidR="009379CA">
        <w:rPr>
          <w:rFonts w:ascii="Helv" w:hAnsi="Helv" w:cs="Helv"/>
          <w:color w:val="000000"/>
          <w:sz w:val="20"/>
          <w:szCs w:val="20"/>
        </w:rPr>
        <w:t>.jpg</w:t>
      </w:r>
    </w:p>
    <w:p w:rsidR="004A3696" w:rsidRDefault="004A3696" w:rsidP="004A3696">
      <w:pPr>
        <w:pStyle w:val="ListParagraph"/>
        <w:numPr>
          <w:ilvl w:val="0"/>
          <w:numId w:val="2"/>
        </w:numPr>
      </w:pPr>
      <w:r>
        <w:t xml:space="preserve">Divide into 3 regions to be mapped by Gage </w:t>
      </w:r>
      <w:proofErr w:type="gramStart"/>
      <w:r w:rsidR="005D1D06">
        <w:t>Love</w:t>
      </w:r>
      <w:r>
        <w:t>(</w:t>
      </w:r>
      <w:proofErr w:type="gramEnd"/>
      <w:r>
        <w:t xml:space="preserve">left), Jeff </w:t>
      </w:r>
      <w:r w:rsidR="005D1D06">
        <w:t>Groesbeck</w:t>
      </w:r>
      <w:r>
        <w:t xml:space="preserve">(right), and </w:t>
      </w:r>
      <w:r w:rsidR="005D1D06">
        <w:t xml:space="preserve">Jessica </w:t>
      </w:r>
      <w:proofErr w:type="spellStart"/>
      <w:r w:rsidR="005D1D06">
        <w:t>Zehel</w:t>
      </w:r>
      <w:proofErr w:type="spellEnd"/>
      <w:r>
        <w:t xml:space="preserve"> (center)</w:t>
      </w:r>
      <w:r w:rsidR="00FF7EAF">
        <w:t>.</w:t>
      </w:r>
    </w:p>
    <w:p w:rsidR="004A3696" w:rsidRDefault="004A3696" w:rsidP="004A3696">
      <w:pPr>
        <w:pStyle w:val="ListParagraph"/>
        <w:numPr>
          <w:ilvl w:val="0"/>
          <w:numId w:val="2"/>
        </w:numPr>
      </w:pPr>
      <w:r>
        <w:t>Add 1920s topographic maps on top of traffic map</w:t>
      </w:r>
    </w:p>
    <w:p w:rsidR="004A3696" w:rsidRDefault="004A3696" w:rsidP="004A3696">
      <w:pPr>
        <w:pStyle w:val="ListParagraph"/>
        <w:numPr>
          <w:ilvl w:val="1"/>
          <w:numId w:val="2"/>
        </w:numPr>
      </w:pPr>
      <w:r>
        <w:t>Topographic maps found in href/brooks/data/zoning/streetcar_stops/georeferenced_1920s_topographic_maps</w:t>
      </w:r>
    </w:p>
    <w:p w:rsidR="004A3696" w:rsidRDefault="004A3696" w:rsidP="004A3696">
      <w:pPr>
        <w:pStyle w:val="ListParagraph"/>
        <w:numPr>
          <w:ilvl w:val="0"/>
          <w:numId w:val="2"/>
        </w:numPr>
      </w:pPr>
      <w:r>
        <w:t>Add 2000 census major road map on top of these</w:t>
      </w:r>
    </w:p>
    <w:p w:rsidR="004A3696" w:rsidRDefault="004A3696" w:rsidP="004A3696">
      <w:pPr>
        <w:pStyle w:val="ListParagraph"/>
        <w:numPr>
          <w:ilvl w:val="1"/>
          <w:numId w:val="2"/>
        </w:numPr>
      </w:pPr>
      <w:r>
        <w:t>/href/brooks/data/maps/los_angeles/major_roads/20101206_la_cnt_maj_rds_parc_prj.shp</w:t>
      </w:r>
    </w:p>
    <w:p w:rsidR="004A3696" w:rsidRDefault="004A3696" w:rsidP="004A3696">
      <w:pPr>
        <w:pStyle w:val="ListParagraph"/>
        <w:numPr>
          <w:ilvl w:val="0"/>
          <w:numId w:val="2"/>
        </w:numPr>
      </w:pPr>
      <w:r>
        <w:t>Tra</w:t>
      </w:r>
      <w:r w:rsidR="00C062F0">
        <w:t xml:space="preserve">ce all major roads on 1934 map </w:t>
      </w:r>
      <w:r>
        <w:t>by either export</w:t>
      </w:r>
      <w:r w:rsidR="00C062F0">
        <w:t>ing roads from the 2000 census map that still existed from 1934</w:t>
      </w:r>
      <w:r>
        <w:t xml:space="preserve"> or </w:t>
      </w:r>
      <w:r w:rsidR="00C062F0">
        <w:t xml:space="preserve">by </w:t>
      </w:r>
      <w:r>
        <w:t>drawing</w:t>
      </w:r>
      <w:r w:rsidR="00C062F0">
        <w:t xml:space="preserve"> them with the draw tool</w:t>
      </w:r>
      <w:r>
        <w:t xml:space="preserve">.  Use topographic maps to determine </w:t>
      </w:r>
      <w:r w:rsidR="00C062F0">
        <w:t>most accurate road placement, we think there are more precise than the 1934 traffic density map.</w:t>
      </w:r>
    </w:p>
    <w:p w:rsidR="004A3696" w:rsidRDefault="004A3696" w:rsidP="004A3696">
      <w:pPr>
        <w:pStyle w:val="ListParagraph"/>
        <w:numPr>
          <w:ilvl w:val="1"/>
          <w:numId w:val="2"/>
        </w:numPr>
      </w:pPr>
      <w:r>
        <w:t xml:space="preserve">Create new layer of exported/drawn roads.  To do this, choose a well-aligned road from the 2000 census major roads file to export to a new layer. (Right click layer, data, </w:t>
      </w:r>
      <w:proofErr w:type="gramStart"/>
      <w:r>
        <w:t>export</w:t>
      </w:r>
      <w:proofErr w:type="gramEnd"/>
      <w:r>
        <w:t>)</w:t>
      </w:r>
      <w:r w:rsidR="005F7E98">
        <w:t>.</w:t>
      </w:r>
      <w:r>
        <w:t xml:space="preserve"> This creates the new layer to which new roads will be </w:t>
      </w:r>
      <w:proofErr w:type="gramStart"/>
      <w:r>
        <w:t>exported/drawn</w:t>
      </w:r>
      <w:proofErr w:type="gramEnd"/>
      <w:r>
        <w:t>.</w:t>
      </w:r>
    </w:p>
    <w:p w:rsidR="004A3696" w:rsidRDefault="004A3696" w:rsidP="004A3696">
      <w:pPr>
        <w:pStyle w:val="ListParagraph"/>
        <w:numPr>
          <w:ilvl w:val="1"/>
          <w:numId w:val="2"/>
        </w:numPr>
      </w:pPr>
      <w:r>
        <w:t xml:space="preserve"> Edit this new layer via editor toolbar.  May copy and paste features from major roads file to the editor layer</w:t>
      </w:r>
      <w:r w:rsidR="005F7E98">
        <w:t xml:space="preserve"> for roads that have not relocated between 1934 and </w:t>
      </w:r>
      <w:proofErr w:type="gramStart"/>
      <w:r w:rsidR="005F7E98">
        <w:t>2000.</w:t>
      </w:r>
      <w:proofErr w:type="gramEnd"/>
    </w:p>
    <w:p w:rsidR="004A3696" w:rsidRDefault="004A3696" w:rsidP="004A3696">
      <w:pPr>
        <w:pStyle w:val="ListParagraph"/>
        <w:numPr>
          <w:ilvl w:val="1"/>
          <w:numId w:val="2"/>
        </w:numPr>
      </w:pPr>
      <w:r>
        <w:t xml:space="preserve">For roads not well aligned with </w:t>
      </w:r>
      <w:r w:rsidR="005F7E98">
        <w:t xml:space="preserve">or present among </w:t>
      </w:r>
      <w:r>
        <w:t xml:space="preserve">2000 census major roads, draw roads via </w:t>
      </w:r>
      <w:r w:rsidR="005F7E98">
        <w:t>create new feature tool</w:t>
      </w:r>
      <w:r>
        <w:t>.  Use 1934 map to determine which roads</w:t>
      </w:r>
      <w:r w:rsidR="005F7E98">
        <w:t xml:space="preserve"> are “major”</w:t>
      </w:r>
      <w:r>
        <w:t xml:space="preserve">, use relevant topographic map to determine accurate </w:t>
      </w:r>
      <w:r w:rsidR="005F7E98">
        <w:t xml:space="preserve">placement of these </w:t>
      </w:r>
      <w:r>
        <w:t>road</w:t>
      </w:r>
      <w:r w:rsidR="005F7E98">
        <w:t>s</w:t>
      </w:r>
      <w:r>
        <w:t>.</w:t>
      </w:r>
    </w:p>
    <w:p w:rsidR="00C062F0" w:rsidRDefault="00C062F0" w:rsidP="00C062F0">
      <w:pPr>
        <w:pStyle w:val="ListParagraph"/>
        <w:numPr>
          <w:ilvl w:val="0"/>
          <w:numId w:val="2"/>
        </w:numPr>
      </w:pPr>
      <w:r>
        <w:t>Fill in additional columns in the layer attribute table. These columns are:</w:t>
      </w:r>
    </w:p>
    <w:p w:rsidR="00C062F0" w:rsidRDefault="00C062F0" w:rsidP="00C062F0">
      <w:pPr>
        <w:pStyle w:val="ListParagraph"/>
        <w:numPr>
          <w:ilvl w:val="1"/>
          <w:numId w:val="2"/>
        </w:numPr>
      </w:pPr>
      <w:r>
        <w:t>Author – either BGL, JG, or JZ, depending on who added that attribute</w:t>
      </w:r>
    </w:p>
    <w:p w:rsidR="00C062F0" w:rsidRDefault="00C062F0" w:rsidP="00C062F0">
      <w:pPr>
        <w:pStyle w:val="ListParagraph"/>
        <w:numPr>
          <w:ilvl w:val="1"/>
          <w:numId w:val="2"/>
        </w:numPr>
      </w:pPr>
      <w:r>
        <w:t>Drawn – takes the value of 0 if the road was exported from the 2000 census map, takes the value of 1 if drawn by hand</w:t>
      </w:r>
    </w:p>
    <w:p w:rsidR="00C062F0" w:rsidRPr="00CE1C38" w:rsidRDefault="00C062F0" w:rsidP="00CE1C38">
      <w:pPr>
        <w:pStyle w:val="ListParagraph"/>
        <w:numPr>
          <w:ilvl w:val="1"/>
          <w:numId w:val="2"/>
        </w:numPr>
      </w:pPr>
      <w:r w:rsidRPr="00CE1C38">
        <w:t xml:space="preserve">Exist_1925 – we created this column as a record of which roads existed in 1925.  This was determined by adding another layer: a map of </w:t>
      </w:r>
      <w:r w:rsidR="00BD36AF" w:rsidRPr="00CE1C38">
        <w:t>the LA metro area in 1925 which is located</w:t>
      </w:r>
      <w:r w:rsidR="00CE1C38">
        <w:t xml:space="preserve"> at </w:t>
      </w:r>
      <w:r w:rsidR="00CE1C38" w:rsidRPr="00CE1C38">
        <w:lastRenderedPageBreak/>
        <w:t>/href/brooks/data/zoning/streetcar_stops/major_roads_and_nonstr_transit_maps/aaa_socal_archives</w:t>
      </w:r>
      <w:r w:rsidR="00CE1C38">
        <w:t>/</w:t>
      </w:r>
      <w:r w:rsidR="00CE1C38" w:rsidRPr="00CE1C38">
        <w:t>20120917_1925_LA_METRO_PART_A.jpg</w:t>
      </w:r>
      <w:r w:rsidR="00CE1C38">
        <w:t xml:space="preserve"> and </w:t>
      </w:r>
      <w:r w:rsidR="00CE1C38" w:rsidRPr="00CE1C38">
        <w:t>/href/brooks/data/zoning/streetcar_stops/major_roads_and_nonstr_transit_maps/aaa_socal_archives</w:t>
      </w:r>
      <w:r w:rsidR="00CE1C38">
        <w:t>/</w:t>
      </w:r>
      <w:r w:rsidR="00CE1C38">
        <w:t>20120917_1925_LA_METRO_PART_B</w:t>
      </w:r>
      <w:r w:rsidR="00CE1C38" w:rsidRPr="00CE1C38">
        <w:t>.jpg</w:t>
      </w:r>
      <w:r w:rsidR="00BD36AF" w:rsidRPr="00CE1C38">
        <w:t>.</w:t>
      </w:r>
      <w:r w:rsidR="00CE1C38">
        <w:t xml:space="preserve">  There are also </w:t>
      </w:r>
      <w:proofErr w:type="spellStart"/>
      <w:r w:rsidR="00CE1C38">
        <w:t>georeferenced</w:t>
      </w:r>
      <w:proofErr w:type="spellEnd"/>
      <w:r w:rsidR="00CE1C38">
        <w:t xml:space="preserve"> versions of these maps in the “</w:t>
      </w:r>
      <w:proofErr w:type="spellStart"/>
      <w:r w:rsidR="00CE1C38">
        <w:t>georeferenced</w:t>
      </w:r>
      <w:proofErr w:type="spellEnd"/>
      <w:r w:rsidR="00CE1C38">
        <w:t>” subfolder of “</w:t>
      </w:r>
      <w:proofErr w:type="spellStart"/>
      <w:r w:rsidR="00CE1C38" w:rsidRPr="00CE1C38">
        <w:t>aaa_socal_archive</w:t>
      </w:r>
      <w:bookmarkStart w:id="0" w:name="_GoBack"/>
      <w:bookmarkEnd w:id="0"/>
      <w:r w:rsidR="00CE1C38" w:rsidRPr="00CE1C38">
        <w:t>s</w:t>
      </w:r>
      <w:proofErr w:type="spellEnd"/>
      <w:r w:rsidR="00CE1C38">
        <w:t>”.</w:t>
      </w:r>
      <w:r w:rsidR="00BD36AF" w:rsidRPr="00CE1C38">
        <w:t xml:space="preserve">  If the road was present in 1925, this column should take the value of 1.  Else, 0.</w:t>
      </w:r>
      <w:r w:rsidR="003B5518" w:rsidRPr="00CE1C38">
        <w:t xml:space="preserve">  It doesn’t appear that Jeff G completed very much of this column…I would check it.  </w:t>
      </w:r>
      <w:r w:rsidR="00D7426E" w:rsidRPr="00CE1C38">
        <w:t>Also, Jeff coded this column opposite Jessica and Gage (0 means DID exist in 1925, 1 means DID NOT exist.)  For this reason, the column exist2 was created.  If the author is JZ or BGL, exist2=exist_1925.  If author = JG, exist2 = 1 when exist_1925 = 0 and exist2 = 0 when exist_1925 = 1.</w:t>
      </w:r>
    </w:p>
    <w:p w:rsidR="00C062F0" w:rsidRDefault="00C062F0" w:rsidP="00C062F0">
      <w:pPr>
        <w:pStyle w:val="ListParagraph"/>
        <w:numPr>
          <w:ilvl w:val="1"/>
          <w:numId w:val="2"/>
        </w:numPr>
      </w:pPr>
      <w:proofErr w:type="spellStart"/>
      <w:r>
        <w:t>Traf_den</w:t>
      </w:r>
      <w:proofErr w:type="spellEnd"/>
      <w:r>
        <w:t xml:space="preserve"> – </w:t>
      </w:r>
      <w:r w:rsidR="00BD36AF">
        <w:t>This c</w:t>
      </w:r>
      <w:r w:rsidR="003B5518">
        <w:t>olumn takes values in [1</w:t>
      </w:r>
      <w:proofErr w:type="gramStart"/>
      <w:r w:rsidR="00BD36AF">
        <w:t>,</w:t>
      </w:r>
      <w:r w:rsidR="003B5518">
        <w:t>35</w:t>
      </w:r>
      <w:proofErr w:type="gramEnd"/>
      <w:r w:rsidR="003B5518">
        <w:t>] and is determined by the line thickness of the roads on the 1934 traffic density map.  This column was not completed in the interest of time.</w:t>
      </w:r>
    </w:p>
    <w:p w:rsidR="00C062F0" w:rsidRDefault="00C062F0" w:rsidP="00C062F0">
      <w:pPr>
        <w:pStyle w:val="ListParagraph"/>
        <w:numPr>
          <w:ilvl w:val="1"/>
          <w:numId w:val="2"/>
        </w:numPr>
      </w:pPr>
      <w:r>
        <w:t xml:space="preserve">Done – </w:t>
      </w:r>
      <w:r w:rsidR="003B5518">
        <w:t xml:space="preserve">This indicates whether JZ believes the feature to have all of </w:t>
      </w:r>
      <w:proofErr w:type="spellStart"/>
      <w:proofErr w:type="gramStart"/>
      <w:r w:rsidR="003B5518">
        <w:t>it’s</w:t>
      </w:r>
      <w:proofErr w:type="spellEnd"/>
      <w:proofErr w:type="gramEnd"/>
      <w:r w:rsidR="003B5518">
        <w:t xml:space="preserve"> attributes filled in.  If the traffic density isn’t filled in, it takes value 0.  Else, 1.  Gage and Jeff did not use this column.</w:t>
      </w:r>
    </w:p>
    <w:p w:rsidR="00C062F0" w:rsidRDefault="00C062F0" w:rsidP="00C062F0">
      <w:pPr>
        <w:pStyle w:val="ListParagraph"/>
        <w:numPr>
          <w:ilvl w:val="1"/>
          <w:numId w:val="2"/>
        </w:numPr>
      </w:pPr>
      <w:r>
        <w:t xml:space="preserve">Unsure </w:t>
      </w:r>
      <w:r w:rsidR="0071352F">
        <w:t xml:space="preserve">– means </w:t>
      </w:r>
      <w:r w:rsidR="001E2A98">
        <w:t>the placement/</w:t>
      </w:r>
      <w:r w:rsidR="0071352F">
        <w:t>existence</w:t>
      </w:r>
      <w:r w:rsidR="001E2A98">
        <w:t>/traffic density</w:t>
      </w:r>
      <w:r w:rsidR="0071352F">
        <w:t xml:space="preserve"> of this road wasn’t clear from all of the different maps.</w:t>
      </w:r>
      <w:r w:rsidR="006C06F8">
        <w:t xml:space="preserve">  This is used very infrequently.</w:t>
      </w:r>
    </w:p>
    <w:sectPr w:rsidR="00C062F0" w:rsidSect="00DE3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F26F7"/>
    <w:multiLevelType w:val="hybridMultilevel"/>
    <w:tmpl w:val="14124A22"/>
    <w:lvl w:ilvl="0" w:tplc="66428984">
      <w:start w:val="1"/>
      <w:numFmt w:val="decimal"/>
      <w:pStyle w:val="Caption"/>
      <w:lvlText w:val="%1."/>
      <w:lvlJc w:val="left"/>
      <w:pPr>
        <w:ind w:left="1080" w:hanging="360"/>
      </w:pPr>
      <w:rPr>
        <w:rFonts w:hint="default"/>
        <w:b w:val="0"/>
        <w:color w:val="auto"/>
        <w:sz w:val="18"/>
        <w:szCs w:val="1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1B6B3D"/>
    <w:multiLevelType w:val="hybridMultilevel"/>
    <w:tmpl w:val="B3B84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96"/>
    <w:rsid w:val="000A63A9"/>
    <w:rsid w:val="00113066"/>
    <w:rsid w:val="0015023F"/>
    <w:rsid w:val="001E2A98"/>
    <w:rsid w:val="001E427F"/>
    <w:rsid w:val="0032282E"/>
    <w:rsid w:val="003B5518"/>
    <w:rsid w:val="00407A6C"/>
    <w:rsid w:val="00422CA9"/>
    <w:rsid w:val="004A3696"/>
    <w:rsid w:val="004E47F9"/>
    <w:rsid w:val="00576AF5"/>
    <w:rsid w:val="005D1D06"/>
    <w:rsid w:val="005F7E98"/>
    <w:rsid w:val="0060534C"/>
    <w:rsid w:val="006C06F8"/>
    <w:rsid w:val="006D6A60"/>
    <w:rsid w:val="0071352F"/>
    <w:rsid w:val="0075636C"/>
    <w:rsid w:val="007F61E1"/>
    <w:rsid w:val="008309A6"/>
    <w:rsid w:val="00833999"/>
    <w:rsid w:val="0084016F"/>
    <w:rsid w:val="00852438"/>
    <w:rsid w:val="00894035"/>
    <w:rsid w:val="008D7A5F"/>
    <w:rsid w:val="009369E7"/>
    <w:rsid w:val="009379CA"/>
    <w:rsid w:val="00942110"/>
    <w:rsid w:val="00965267"/>
    <w:rsid w:val="009D5978"/>
    <w:rsid w:val="009E2F21"/>
    <w:rsid w:val="00B05E30"/>
    <w:rsid w:val="00B34A1C"/>
    <w:rsid w:val="00B47A1F"/>
    <w:rsid w:val="00B76EF6"/>
    <w:rsid w:val="00BA6A82"/>
    <w:rsid w:val="00BD36AF"/>
    <w:rsid w:val="00C062F0"/>
    <w:rsid w:val="00C30086"/>
    <w:rsid w:val="00C42FF5"/>
    <w:rsid w:val="00C47038"/>
    <w:rsid w:val="00C50713"/>
    <w:rsid w:val="00C533B5"/>
    <w:rsid w:val="00CE1C38"/>
    <w:rsid w:val="00D346B9"/>
    <w:rsid w:val="00D4566E"/>
    <w:rsid w:val="00D7426E"/>
    <w:rsid w:val="00DE3F28"/>
    <w:rsid w:val="00F83C7B"/>
    <w:rsid w:val="00FA3353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2CA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CA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CA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2CA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CA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CA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2CA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2CA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2CA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CA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22CA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2CA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22CA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CA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CA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2CA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2CA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2CA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422CA9"/>
    <w:pPr>
      <w:numPr>
        <w:numId w:val="1"/>
      </w:numPr>
    </w:pPr>
    <w:rPr>
      <w:rFonts w:ascii="Calibri" w:hAnsi="Calibri" w:cs="Times New Roman"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2CA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CA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CA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2CA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22CA9"/>
    <w:rPr>
      <w:b/>
      <w:bCs/>
    </w:rPr>
  </w:style>
  <w:style w:type="character" w:styleId="Emphasis">
    <w:name w:val="Emphasis"/>
    <w:uiPriority w:val="20"/>
    <w:qFormat/>
    <w:rsid w:val="00422CA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422CA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2CA9"/>
  </w:style>
  <w:style w:type="paragraph" w:styleId="ListParagraph">
    <w:name w:val="List Paragraph"/>
    <w:basedOn w:val="Normal"/>
    <w:link w:val="ListParagraphChar"/>
    <w:uiPriority w:val="34"/>
    <w:qFormat/>
    <w:rsid w:val="00422CA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CA9"/>
  </w:style>
  <w:style w:type="paragraph" w:styleId="Quote">
    <w:name w:val="Quote"/>
    <w:basedOn w:val="Normal"/>
    <w:next w:val="Normal"/>
    <w:link w:val="QuoteChar"/>
    <w:uiPriority w:val="29"/>
    <w:qFormat/>
    <w:rsid w:val="00422CA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2CA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2CA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2CA9"/>
    <w:rPr>
      <w:b/>
      <w:bCs/>
      <w:i/>
      <w:iCs/>
    </w:rPr>
  </w:style>
  <w:style w:type="character" w:styleId="SubtleEmphasis">
    <w:name w:val="Subtle Emphasis"/>
    <w:uiPriority w:val="19"/>
    <w:qFormat/>
    <w:rsid w:val="00422CA9"/>
    <w:rPr>
      <w:i/>
      <w:iCs/>
    </w:rPr>
  </w:style>
  <w:style w:type="character" w:styleId="IntenseEmphasis">
    <w:name w:val="Intense Emphasis"/>
    <w:uiPriority w:val="21"/>
    <w:qFormat/>
    <w:rsid w:val="00422CA9"/>
    <w:rPr>
      <w:b/>
      <w:bCs/>
    </w:rPr>
  </w:style>
  <w:style w:type="character" w:styleId="SubtleReference">
    <w:name w:val="Subtle Reference"/>
    <w:uiPriority w:val="31"/>
    <w:qFormat/>
    <w:rsid w:val="00422CA9"/>
    <w:rPr>
      <w:smallCaps/>
    </w:rPr>
  </w:style>
  <w:style w:type="character" w:styleId="IntenseReference">
    <w:name w:val="Intense Reference"/>
    <w:uiPriority w:val="32"/>
    <w:qFormat/>
    <w:rsid w:val="00422CA9"/>
    <w:rPr>
      <w:smallCaps/>
      <w:spacing w:val="5"/>
      <w:u w:val="single"/>
    </w:rPr>
  </w:style>
  <w:style w:type="character" w:styleId="BookTitle">
    <w:name w:val="Book Title"/>
    <w:uiPriority w:val="33"/>
    <w:qFormat/>
    <w:rsid w:val="00422CA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2CA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2CA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CA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CA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2CA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CA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CA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2CA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2CA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2CA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CA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22CA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2CA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22CA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CA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CA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2CA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2CA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2CA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422CA9"/>
    <w:pPr>
      <w:numPr>
        <w:numId w:val="1"/>
      </w:numPr>
    </w:pPr>
    <w:rPr>
      <w:rFonts w:ascii="Calibri" w:hAnsi="Calibri" w:cs="Times New Roman"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2CA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CA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CA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2CA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22CA9"/>
    <w:rPr>
      <w:b/>
      <w:bCs/>
    </w:rPr>
  </w:style>
  <w:style w:type="character" w:styleId="Emphasis">
    <w:name w:val="Emphasis"/>
    <w:uiPriority w:val="20"/>
    <w:qFormat/>
    <w:rsid w:val="00422CA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422CA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2CA9"/>
  </w:style>
  <w:style w:type="paragraph" w:styleId="ListParagraph">
    <w:name w:val="List Paragraph"/>
    <w:basedOn w:val="Normal"/>
    <w:link w:val="ListParagraphChar"/>
    <w:uiPriority w:val="34"/>
    <w:qFormat/>
    <w:rsid w:val="00422CA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CA9"/>
  </w:style>
  <w:style w:type="paragraph" w:styleId="Quote">
    <w:name w:val="Quote"/>
    <w:basedOn w:val="Normal"/>
    <w:next w:val="Normal"/>
    <w:link w:val="QuoteChar"/>
    <w:uiPriority w:val="29"/>
    <w:qFormat/>
    <w:rsid w:val="00422CA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2CA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2CA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2CA9"/>
    <w:rPr>
      <w:b/>
      <w:bCs/>
      <w:i/>
      <w:iCs/>
    </w:rPr>
  </w:style>
  <w:style w:type="character" w:styleId="SubtleEmphasis">
    <w:name w:val="Subtle Emphasis"/>
    <w:uiPriority w:val="19"/>
    <w:qFormat/>
    <w:rsid w:val="00422CA9"/>
    <w:rPr>
      <w:i/>
      <w:iCs/>
    </w:rPr>
  </w:style>
  <w:style w:type="character" w:styleId="IntenseEmphasis">
    <w:name w:val="Intense Emphasis"/>
    <w:uiPriority w:val="21"/>
    <w:qFormat/>
    <w:rsid w:val="00422CA9"/>
    <w:rPr>
      <w:b/>
      <w:bCs/>
    </w:rPr>
  </w:style>
  <w:style w:type="character" w:styleId="SubtleReference">
    <w:name w:val="Subtle Reference"/>
    <w:uiPriority w:val="31"/>
    <w:qFormat/>
    <w:rsid w:val="00422CA9"/>
    <w:rPr>
      <w:smallCaps/>
    </w:rPr>
  </w:style>
  <w:style w:type="character" w:styleId="IntenseReference">
    <w:name w:val="Intense Reference"/>
    <w:uiPriority w:val="32"/>
    <w:qFormat/>
    <w:rsid w:val="00422CA9"/>
    <w:rPr>
      <w:smallCaps/>
      <w:spacing w:val="5"/>
      <w:u w:val="single"/>
    </w:rPr>
  </w:style>
  <w:style w:type="character" w:styleId="BookTitle">
    <w:name w:val="Book Title"/>
    <w:uiPriority w:val="33"/>
    <w:qFormat/>
    <w:rsid w:val="00422CA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2CA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A93AF776</Template>
  <TotalTime>51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Board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m1jmz00</dc:creator>
  <cp:lastModifiedBy>Jessica M Zehel</cp:lastModifiedBy>
  <cp:revision>4</cp:revision>
  <dcterms:created xsi:type="dcterms:W3CDTF">2013-03-22T17:31:00Z</dcterms:created>
  <dcterms:modified xsi:type="dcterms:W3CDTF">2013-03-22T18:23:00Z</dcterms:modified>
</cp:coreProperties>
</file>